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МКДОУ Баранниковский детский сад – Фадюшинский детский сад</w:t>
      </w: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28"/>
        </w:rPr>
        <w:t>Выступление на педагогическом совете</w:t>
      </w:r>
    </w:p>
    <w:p w:rsidR="003532BA" w:rsidRPr="003532BA" w:rsidRDefault="003532BA" w:rsidP="003532BA">
      <w:pPr>
        <w:jc w:val="center"/>
        <w:rPr>
          <w:rFonts w:ascii="Times New Roman" w:hAnsi="Times New Roman"/>
          <w:b/>
          <w:sz w:val="56"/>
          <w:szCs w:val="28"/>
        </w:rPr>
      </w:pPr>
      <w:r w:rsidRPr="003532BA">
        <w:rPr>
          <w:rFonts w:ascii="Times New Roman" w:hAnsi="Times New Roman"/>
          <w:b/>
          <w:sz w:val="56"/>
          <w:szCs w:val="28"/>
        </w:rPr>
        <w:t xml:space="preserve">«Чудеса </w:t>
      </w:r>
      <w:proofErr w:type="spellStart"/>
      <w:r w:rsidRPr="003532BA">
        <w:rPr>
          <w:rFonts w:ascii="Times New Roman" w:hAnsi="Times New Roman"/>
          <w:b/>
          <w:sz w:val="56"/>
          <w:szCs w:val="28"/>
        </w:rPr>
        <w:t>пластилинографии</w:t>
      </w:r>
      <w:proofErr w:type="spellEnd"/>
      <w:r w:rsidRPr="003532BA">
        <w:rPr>
          <w:rFonts w:ascii="Times New Roman" w:hAnsi="Times New Roman"/>
          <w:b/>
          <w:sz w:val="56"/>
          <w:szCs w:val="28"/>
        </w:rPr>
        <w:t>»</w:t>
      </w:r>
    </w:p>
    <w:p w:rsidR="003532BA" w:rsidRDefault="003532BA" w:rsidP="003532BA">
      <w:pPr>
        <w:rPr>
          <w:rFonts w:ascii="Times New Roman" w:hAnsi="Times New Roman"/>
          <w:b/>
          <w:sz w:val="72"/>
          <w:szCs w:val="28"/>
        </w:rPr>
      </w:pPr>
    </w:p>
    <w:p w:rsidR="003532BA" w:rsidRDefault="003532BA" w:rsidP="003532BA">
      <w:pPr>
        <w:rPr>
          <w:rFonts w:ascii="Times New Roman" w:hAnsi="Times New Roman"/>
          <w:b/>
          <w:sz w:val="72"/>
          <w:szCs w:val="28"/>
        </w:rPr>
      </w:pPr>
    </w:p>
    <w:p w:rsidR="003532BA" w:rsidRDefault="003532BA" w:rsidP="003532BA">
      <w:pPr>
        <w:rPr>
          <w:rFonts w:ascii="Times New Roman" w:hAnsi="Times New Roman"/>
          <w:b/>
          <w:sz w:val="96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Исполнитель: </w:t>
      </w:r>
    </w:p>
    <w:p w:rsidR="003532BA" w:rsidRDefault="003532BA" w:rsidP="003532BA">
      <w:pPr>
        <w:ind w:left="652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28"/>
        </w:rPr>
        <w:t>Мехоношина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А.С.</w:t>
      </w: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</w:p>
    <w:p w:rsidR="003532BA" w:rsidRDefault="003532BA" w:rsidP="003532BA">
      <w:pPr>
        <w:jc w:val="center"/>
        <w:rPr>
          <w:rFonts w:ascii="Times New Roman" w:hAnsi="Times New Roman"/>
          <w:b/>
          <w:sz w:val="32"/>
          <w:szCs w:val="28"/>
        </w:rPr>
      </w:pPr>
    </w:p>
    <w:p w:rsidR="003532BA" w:rsidRDefault="003532BA" w:rsidP="004727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Фадюшина, 2018 год</w:t>
      </w:r>
    </w:p>
    <w:p w:rsid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 xml:space="preserve">Пластилин является основным материалом для лепки. А рука ребенка- основной инструмент в </w:t>
      </w:r>
      <w:proofErr w:type="spellStart"/>
      <w:r w:rsidRPr="0047274B">
        <w:rPr>
          <w:color w:val="111111"/>
          <w:sz w:val="28"/>
          <w:szCs w:val="26"/>
        </w:rPr>
        <w:t>пластилинографии</w:t>
      </w:r>
      <w:proofErr w:type="spellEnd"/>
      <w:r w:rsidRPr="0047274B">
        <w:rPr>
          <w:color w:val="111111"/>
          <w:sz w:val="28"/>
          <w:szCs w:val="26"/>
        </w:rPr>
        <w:t xml:space="preserve">. Эта техника хороша тем, что она доступна детям всех возрастов дошкольного периода и позволяет достичь желаемого результата, вносит определенную новизну в творчество детей, делает его более увлекательным и интересным. Занятия </w:t>
      </w:r>
      <w:proofErr w:type="spellStart"/>
      <w:r w:rsidRPr="0047274B">
        <w:rPr>
          <w:color w:val="111111"/>
          <w:sz w:val="28"/>
          <w:szCs w:val="26"/>
        </w:rPr>
        <w:t>пластилинографией</w:t>
      </w:r>
      <w:proofErr w:type="spellEnd"/>
      <w:r w:rsidRPr="0047274B">
        <w:rPr>
          <w:color w:val="111111"/>
          <w:sz w:val="28"/>
          <w:szCs w:val="26"/>
        </w:rPr>
        <w:t xml:space="preserve"> представляют большую возможность для развития и обучения детей, они способствуют развитию таких психических процессов: внимание, память, мышление, восприятия, воображения, а </w:t>
      </w:r>
      <w:proofErr w:type="gramStart"/>
      <w:r w:rsidRPr="0047274B">
        <w:rPr>
          <w:color w:val="111111"/>
          <w:sz w:val="28"/>
          <w:szCs w:val="26"/>
        </w:rPr>
        <w:t>так же</w:t>
      </w:r>
      <w:proofErr w:type="gramEnd"/>
      <w:r w:rsidRPr="0047274B">
        <w:rPr>
          <w:color w:val="111111"/>
          <w:sz w:val="28"/>
          <w:szCs w:val="26"/>
        </w:rPr>
        <w:t xml:space="preserve"> развитию творческих способностей;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Занимаясь </w:t>
      </w:r>
      <w:proofErr w:type="spellStart"/>
      <w:r w:rsidRPr="0047274B">
        <w:rPr>
          <w:color w:val="111111"/>
          <w:sz w:val="28"/>
          <w:szCs w:val="26"/>
        </w:rPr>
        <w:t>пластилинографией</w:t>
      </w:r>
      <w:proofErr w:type="spellEnd"/>
      <w:r w:rsidRPr="0047274B">
        <w:rPr>
          <w:color w:val="111111"/>
          <w:sz w:val="28"/>
          <w:szCs w:val="26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</w:t>
      </w:r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 xml:space="preserve">Одним из несомненных преимуществ занятий по </w:t>
      </w:r>
      <w:proofErr w:type="spellStart"/>
      <w:r w:rsidRPr="0047274B">
        <w:rPr>
          <w:color w:val="111111"/>
          <w:sz w:val="28"/>
          <w:szCs w:val="26"/>
        </w:rPr>
        <w:t>пластилинографии</w:t>
      </w:r>
      <w:proofErr w:type="spellEnd"/>
      <w:r w:rsidRPr="0047274B">
        <w:rPr>
          <w:color w:val="111111"/>
          <w:sz w:val="28"/>
          <w:szCs w:val="26"/>
        </w:rPr>
        <w:t xml:space="preserve"> с детьми дошкольного возраста является интеграция предметных областей знаний.</w:t>
      </w:r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 xml:space="preserve">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 д.). Такие занятия способствуют более успешному освоению образовательной программы. В ходе занятий дети знакомятся с художественными произведениями, стихами, </w:t>
      </w:r>
      <w:proofErr w:type="spellStart"/>
      <w:r w:rsidRPr="0047274B">
        <w:rPr>
          <w:color w:val="111111"/>
          <w:sz w:val="28"/>
          <w:szCs w:val="26"/>
        </w:rPr>
        <w:t>потешками</w:t>
      </w:r>
      <w:proofErr w:type="spellEnd"/>
      <w:r w:rsidRPr="0047274B">
        <w:rPr>
          <w:color w:val="111111"/>
          <w:sz w:val="28"/>
          <w:szCs w:val="26"/>
        </w:rPr>
        <w:t xml:space="preserve">, пальчиковыми играми; появляются элементарные математические представления о счете, размере, величине; развиваются сенсорные эталоны. Дети дошкольного возраста наилучшим образом знакомятся с материалами через тактильные ощущения, их сенсорное развитие занимает одно из центральных мест в работе по </w:t>
      </w:r>
      <w:proofErr w:type="spellStart"/>
      <w:r w:rsidRPr="0047274B">
        <w:rPr>
          <w:color w:val="111111"/>
          <w:sz w:val="28"/>
          <w:szCs w:val="26"/>
        </w:rPr>
        <w:t>пластилинографии</w:t>
      </w:r>
      <w:proofErr w:type="spellEnd"/>
      <w:r w:rsidRPr="0047274B">
        <w:rPr>
          <w:color w:val="111111"/>
          <w:sz w:val="28"/>
          <w:szCs w:val="26"/>
        </w:rPr>
        <w:t>, которая обеспечивает своевременное, всестороннее развитие личности ребенка в дошкольном возрасте с учетом его индивидуальных и психофизических особенностей.</w:t>
      </w:r>
    </w:p>
    <w:p w:rsidR="0047274B" w:rsidRPr="0047274B" w:rsidRDefault="0047274B" w:rsidP="004727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6"/>
        </w:rPr>
      </w:pPr>
      <w:r>
        <w:rPr>
          <w:rStyle w:val="a4"/>
          <w:color w:val="111111"/>
          <w:sz w:val="28"/>
          <w:szCs w:val="26"/>
          <w:bdr w:val="none" w:sz="0" w:space="0" w:color="auto" w:frame="1"/>
        </w:rPr>
        <w:t xml:space="preserve">Виды </w:t>
      </w:r>
      <w:proofErr w:type="spellStart"/>
      <w:r>
        <w:rPr>
          <w:rStyle w:val="a4"/>
          <w:color w:val="111111"/>
          <w:sz w:val="28"/>
          <w:szCs w:val="26"/>
          <w:bdr w:val="none" w:sz="0" w:space="0" w:color="auto" w:frame="1"/>
        </w:rPr>
        <w:t>пластилинографии</w:t>
      </w:r>
      <w:proofErr w:type="spellEnd"/>
    </w:p>
    <w:p w:rsidR="0047274B" w:rsidRPr="0047274B" w:rsidRDefault="0047274B" w:rsidP="004727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rStyle w:val="a4"/>
          <w:color w:val="111111"/>
          <w:sz w:val="28"/>
          <w:szCs w:val="26"/>
          <w:bdr w:val="none" w:sz="0" w:space="0" w:color="auto" w:frame="1"/>
        </w:rPr>
        <w:t>Прямая</w:t>
      </w:r>
      <w:r w:rsidRPr="0047274B">
        <w:rPr>
          <w:color w:val="111111"/>
          <w:sz w:val="28"/>
          <w:szCs w:val="26"/>
        </w:rPr>
        <w:t> – лепное изображение формируется на горизонтальной поверхности. Рисунок заполняется пластилином (восковым) на плотном листе картона. Размазанный пластилин производит эффект мазков масляной краской.</w:t>
      </w:r>
    </w:p>
    <w:p w:rsidR="00F35956" w:rsidRPr="0047274B" w:rsidRDefault="0047274B" w:rsidP="0047274B">
      <w:pPr>
        <w:jc w:val="both"/>
        <w:rPr>
          <w:rFonts w:ascii="Times New Roman" w:hAnsi="Times New Roman"/>
          <w:color w:val="111111"/>
          <w:sz w:val="28"/>
          <w:szCs w:val="26"/>
          <w:shd w:val="clear" w:color="auto" w:fill="FFFFFF"/>
        </w:rPr>
      </w:pPr>
      <w:r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    </w:t>
      </w:r>
      <w:r w:rsidRPr="0047274B"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Обратная </w:t>
      </w:r>
      <w:r w:rsidRPr="0047274B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- рисование выполняется на обратной стороне прозрачной поверхности. Рисунок намечается на поверхности маркером. А затем размазывается тонким слоем пластилина.</w:t>
      </w:r>
    </w:p>
    <w:p w:rsidR="0047274B" w:rsidRPr="0047274B" w:rsidRDefault="0047274B" w:rsidP="004727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rStyle w:val="a4"/>
          <w:color w:val="111111"/>
          <w:sz w:val="28"/>
          <w:szCs w:val="26"/>
          <w:bdr w:val="none" w:sz="0" w:space="0" w:color="auto" w:frame="1"/>
        </w:rPr>
        <w:t>Модульная</w:t>
      </w:r>
      <w:r w:rsidRPr="0047274B">
        <w:rPr>
          <w:color w:val="111111"/>
          <w:sz w:val="28"/>
          <w:szCs w:val="26"/>
        </w:rPr>
        <w:t> - картина из пластиковых валиков, шариков, дисков. Эта более сложная техника, требует от детей овладения всеми приемами лепки:</w:t>
      </w:r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>-надавливания,</w:t>
      </w:r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>- вдавливания.</w:t>
      </w:r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>- размазывания пластилина подушечкой пальца.</w:t>
      </w:r>
    </w:p>
    <w:p w:rsidR="0047274B" w:rsidRPr="0047274B" w:rsidRDefault="0047274B" w:rsidP="0047274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color w:val="111111"/>
          <w:sz w:val="28"/>
          <w:szCs w:val="26"/>
        </w:rPr>
        <w:t xml:space="preserve">- </w:t>
      </w:r>
      <w:proofErr w:type="spellStart"/>
      <w:r w:rsidRPr="0047274B">
        <w:rPr>
          <w:color w:val="111111"/>
          <w:sz w:val="28"/>
          <w:szCs w:val="26"/>
        </w:rPr>
        <w:t>отщипывания</w:t>
      </w:r>
      <w:proofErr w:type="spellEnd"/>
      <w:r w:rsidRPr="0047274B">
        <w:rPr>
          <w:color w:val="111111"/>
          <w:sz w:val="28"/>
          <w:szCs w:val="26"/>
        </w:rPr>
        <w:t xml:space="preserve"> маленького кусочка пластилина и скатывания шарика между двумя пальчиками.</w:t>
      </w:r>
    </w:p>
    <w:p w:rsidR="0047274B" w:rsidRPr="0047274B" w:rsidRDefault="0047274B" w:rsidP="004727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7274B">
        <w:rPr>
          <w:rStyle w:val="a4"/>
          <w:color w:val="111111"/>
          <w:sz w:val="28"/>
          <w:szCs w:val="26"/>
          <w:bdr w:val="none" w:sz="0" w:space="0" w:color="auto" w:frame="1"/>
        </w:rPr>
        <w:lastRenderedPageBreak/>
        <w:t>Мозаичная</w:t>
      </w:r>
      <w:r w:rsidRPr="0047274B">
        <w:rPr>
          <w:color w:val="111111"/>
          <w:sz w:val="28"/>
          <w:szCs w:val="26"/>
        </w:rPr>
        <w:t> - это самая простая техника, где главное- это красиво подобрать цвета и аккуратно заполнить пространство пластилиновыми шариками, не выходя за контур.</w:t>
      </w:r>
    </w:p>
    <w:p w:rsidR="0047274B" w:rsidRPr="0047274B" w:rsidRDefault="0047274B" w:rsidP="004727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</w:p>
    <w:p w:rsidR="0047274B" w:rsidRPr="0047274B" w:rsidRDefault="0047274B" w:rsidP="0047274B">
      <w:pPr>
        <w:jc w:val="both"/>
        <w:rPr>
          <w:rFonts w:ascii="Times New Roman" w:hAnsi="Times New Roman"/>
          <w:color w:val="111111"/>
          <w:sz w:val="28"/>
          <w:szCs w:val="26"/>
          <w:shd w:val="clear" w:color="auto" w:fill="FFFFFF"/>
        </w:rPr>
      </w:pPr>
      <w:r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     </w:t>
      </w:r>
      <w:r w:rsidRPr="0047274B"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Контурная</w:t>
      </w:r>
      <w:r w:rsidRPr="0047274B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 - использование тонких пластилиновых жгутиков, которые обозначают силуэт предмета.</w:t>
      </w:r>
    </w:p>
    <w:p w:rsidR="0047274B" w:rsidRPr="0047274B" w:rsidRDefault="0047274B" w:rsidP="0047274B">
      <w:pPr>
        <w:jc w:val="both"/>
        <w:rPr>
          <w:rFonts w:ascii="Times New Roman" w:hAnsi="Times New Roman"/>
          <w:color w:val="111111"/>
          <w:sz w:val="28"/>
          <w:szCs w:val="26"/>
          <w:shd w:val="clear" w:color="auto" w:fill="FFFFFF"/>
        </w:rPr>
      </w:pPr>
      <w:r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     </w:t>
      </w:r>
      <w:r w:rsidRPr="0047274B"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Многослойная </w:t>
      </w:r>
      <w:r w:rsidRPr="0047274B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- это последовательное нанесение на поверхность несколько слоев. Применяем для пейзажных композиций (неба, леса, гор). Данную технику используют в подготовительных группах.</w:t>
      </w:r>
    </w:p>
    <w:p w:rsidR="0047274B" w:rsidRPr="0047274B" w:rsidRDefault="0047274B" w:rsidP="0047274B">
      <w:pPr>
        <w:jc w:val="both"/>
        <w:rPr>
          <w:rFonts w:ascii="Times New Roman" w:hAnsi="Times New Roman"/>
          <w:color w:val="111111"/>
          <w:sz w:val="28"/>
          <w:szCs w:val="26"/>
          <w:shd w:val="clear" w:color="auto" w:fill="FFFFFF"/>
        </w:rPr>
      </w:pPr>
      <w:r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     </w:t>
      </w:r>
      <w:r w:rsidRPr="0047274B">
        <w:rPr>
          <w:rStyle w:val="a4"/>
          <w:rFonts w:ascii="Times New Roman" w:hAnsi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Фактурная</w:t>
      </w:r>
      <w:r w:rsidRPr="0047274B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 – выпуклое изображение (барельеф-рисунок выступает над фоном менее чем наполовину, горельеф- рисунок выступает над фоном более чем на половину и контррельеф –углубленный рисунок).</w:t>
      </w:r>
    </w:p>
    <w:p w:rsidR="0047274B" w:rsidRPr="0047274B" w:rsidRDefault="0047274B" w:rsidP="0047274B">
      <w:pPr>
        <w:jc w:val="both"/>
        <w:rPr>
          <w:rFonts w:ascii="Times New Roman" w:hAnsi="Times New Roman"/>
          <w:sz w:val="24"/>
        </w:rPr>
      </w:pPr>
      <w:r w:rsidRPr="0047274B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 xml:space="preserve">Занятия </w:t>
      </w:r>
      <w:proofErr w:type="spellStart"/>
      <w:r w:rsidRPr="0047274B">
        <w:rPr>
          <w:rFonts w:ascii="Times New Roman" w:hAnsi="Times New Roman"/>
          <w:b/>
          <w:color w:val="111111"/>
          <w:sz w:val="28"/>
          <w:szCs w:val="26"/>
          <w:shd w:val="clear" w:color="auto" w:fill="FFFFFF"/>
        </w:rPr>
        <w:t>пластилинографией</w:t>
      </w:r>
      <w:proofErr w:type="spellEnd"/>
      <w:r w:rsidRPr="0047274B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 xml:space="preserve"> сначала под руководством взрослого, а затем самостоятельное творчество научат детей создавать своими руками интересные тематические картинки, которые они смогут поставить на стол, повесить на стену, преподнести своим близким и друзьям. А самое главное, дети узнают много интересного об окружающем их мире, научатся любить и не причинять вред природе и живым существам, населяющим нашу планету.</w:t>
      </w:r>
    </w:p>
    <w:sectPr w:rsidR="0047274B" w:rsidRPr="0047274B" w:rsidSect="00472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BA"/>
    <w:rsid w:val="000E4724"/>
    <w:rsid w:val="003532BA"/>
    <w:rsid w:val="0047274B"/>
    <w:rsid w:val="009F7C33"/>
    <w:rsid w:val="00B9232B"/>
    <w:rsid w:val="00C627D1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4DF"/>
  <w15:chartTrackingRefBased/>
  <w15:docId w15:val="{52ED8600-E17D-4924-8967-807E18A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Пользователь</cp:lastModifiedBy>
  <cp:revision>6</cp:revision>
  <cp:lastPrinted>2018-09-03T10:04:00Z</cp:lastPrinted>
  <dcterms:created xsi:type="dcterms:W3CDTF">2018-09-03T08:47:00Z</dcterms:created>
  <dcterms:modified xsi:type="dcterms:W3CDTF">2022-04-28T12:31:00Z</dcterms:modified>
</cp:coreProperties>
</file>