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F5" w:rsidRPr="00E657F5" w:rsidRDefault="00E657F5" w:rsidP="00E65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МКДОУ Баранниковский детский сад – Фадюшинский детский сад</w:t>
      </w: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</w:p>
    <w:p w:rsidR="00E657F5" w:rsidRPr="00E657F5" w:rsidRDefault="00E657F5" w:rsidP="00E6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по ФЭМП для детей старшей группы (5-6 лет)</w:t>
      </w:r>
    </w:p>
    <w:p w:rsidR="00E657F5" w:rsidRPr="00E657F5" w:rsidRDefault="00E657F5" w:rsidP="00E6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E6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гости к Смешарикам</w:t>
      </w:r>
      <w:r w:rsidRPr="00E6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657F5" w:rsidRPr="00E657F5" w:rsidRDefault="00E657F5" w:rsidP="00E657F5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657F5" w:rsidRPr="00E657F5" w:rsidRDefault="00E657F5" w:rsidP="00E657F5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F5" w:rsidRPr="00E657F5" w:rsidRDefault="00E657F5" w:rsidP="00E657F5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F5" w:rsidRPr="00E657F5" w:rsidRDefault="00E657F5" w:rsidP="00E657F5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F5" w:rsidRPr="00E657F5" w:rsidRDefault="00E657F5" w:rsidP="00E657F5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Pr="00E65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Мехоношина</w:t>
      </w:r>
      <w:proofErr w:type="spellEnd"/>
      <w:r w:rsidRPr="00E6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воспитатель</w:t>
      </w:r>
    </w:p>
    <w:p w:rsidR="00E657F5" w:rsidRPr="00E657F5" w:rsidRDefault="00E657F5" w:rsidP="00E657F5">
      <w:pPr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tabs>
          <w:tab w:val="left" w:pos="67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57F5" w:rsidRPr="00E657F5" w:rsidRDefault="00E657F5" w:rsidP="00E657F5">
      <w:pPr>
        <w:tabs>
          <w:tab w:val="left" w:pos="67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F5" w:rsidRPr="00E657F5" w:rsidRDefault="00E657F5" w:rsidP="00E657F5">
      <w:pPr>
        <w:tabs>
          <w:tab w:val="left" w:pos="67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9F1" w:rsidRPr="00E657F5" w:rsidRDefault="00E657F5" w:rsidP="00E657F5">
      <w:pPr>
        <w:tabs>
          <w:tab w:val="left" w:pos="6795"/>
          <w:tab w:val="center" w:pos="7285"/>
        </w:tabs>
        <w:spacing w:after="0" w:line="240" w:lineRule="auto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2019 г.</w:t>
      </w:r>
    </w:p>
    <w:p w:rsidR="00F41D70" w:rsidRPr="00384997" w:rsidRDefault="00F41D70" w:rsidP="00E657F5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Cs/>
          <w:color w:val="000000"/>
        </w:rPr>
      </w:pPr>
    </w:p>
    <w:p w:rsidR="00F41D70" w:rsidRPr="00384997" w:rsidRDefault="00F41D70" w:rsidP="00F41D70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</w:rPr>
      </w:pPr>
      <w:r w:rsidRPr="00384997">
        <w:rPr>
          <w:rStyle w:val="c9"/>
          <w:b/>
          <w:bCs/>
          <w:iCs/>
          <w:color w:val="000000"/>
        </w:rPr>
        <w:t xml:space="preserve">Ф.И.О.: </w:t>
      </w:r>
      <w:proofErr w:type="spellStart"/>
      <w:r w:rsidRPr="00384997">
        <w:rPr>
          <w:rStyle w:val="c9"/>
          <w:bCs/>
          <w:iCs/>
          <w:color w:val="000000"/>
        </w:rPr>
        <w:t>Мехоношина</w:t>
      </w:r>
      <w:proofErr w:type="spellEnd"/>
      <w:r w:rsidRPr="00384997">
        <w:rPr>
          <w:rStyle w:val="c9"/>
          <w:bCs/>
          <w:iCs/>
          <w:color w:val="000000"/>
        </w:rPr>
        <w:t xml:space="preserve"> Анастасия Сергеевна</w:t>
      </w:r>
    </w:p>
    <w:p w:rsidR="006776D2" w:rsidRPr="00384997" w:rsidRDefault="006776D2" w:rsidP="005409F1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</w:rPr>
      </w:pPr>
      <w:r w:rsidRPr="00384997">
        <w:rPr>
          <w:rStyle w:val="c9"/>
          <w:b/>
          <w:bCs/>
          <w:iCs/>
          <w:color w:val="000000"/>
        </w:rPr>
        <w:t>Тема занятия:</w:t>
      </w:r>
      <w:r w:rsidR="00F90B16" w:rsidRPr="00384997">
        <w:rPr>
          <w:rStyle w:val="c9"/>
          <w:bCs/>
          <w:iCs/>
          <w:color w:val="000000"/>
        </w:rPr>
        <w:t xml:space="preserve"> В гости к Смешарикам</w:t>
      </w:r>
    </w:p>
    <w:p w:rsidR="006776D2" w:rsidRPr="00384997" w:rsidRDefault="006776D2" w:rsidP="005409F1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</w:rPr>
      </w:pPr>
      <w:r w:rsidRPr="00384997">
        <w:rPr>
          <w:rStyle w:val="c9"/>
          <w:b/>
          <w:bCs/>
          <w:iCs/>
          <w:color w:val="000000"/>
        </w:rPr>
        <w:t>Возрастная группа:</w:t>
      </w:r>
      <w:r w:rsidR="00F90B16" w:rsidRPr="00384997">
        <w:rPr>
          <w:rStyle w:val="c9"/>
          <w:bCs/>
          <w:iCs/>
          <w:color w:val="000000"/>
        </w:rPr>
        <w:t xml:space="preserve"> Старшая (5-6 лет)</w:t>
      </w:r>
    </w:p>
    <w:p w:rsidR="006776D2" w:rsidRPr="00384997" w:rsidRDefault="006776D2" w:rsidP="005409F1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</w:rPr>
      </w:pPr>
      <w:r w:rsidRPr="00384997">
        <w:rPr>
          <w:rStyle w:val="c9"/>
          <w:b/>
          <w:bCs/>
          <w:iCs/>
          <w:color w:val="000000"/>
        </w:rPr>
        <w:t>Цель занятия</w:t>
      </w:r>
      <w:proofErr w:type="gramStart"/>
      <w:r w:rsidRPr="00384997">
        <w:rPr>
          <w:rStyle w:val="c9"/>
          <w:b/>
          <w:bCs/>
          <w:iCs/>
          <w:color w:val="000000"/>
        </w:rPr>
        <w:t>:</w:t>
      </w:r>
      <w:r w:rsidR="00F41D70" w:rsidRPr="00434962">
        <w:rPr>
          <w:rStyle w:val="c9"/>
          <w:bCs/>
          <w:iCs/>
        </w:rPr>
        <w:t>П</w:t>
      </w:r>
      <w:proofErr w:type="gramEnd"/>
      <w:r w:rsidR="00F41D70" w:rsidRPr="00434962">
        <w:rPr>
          <w:rStyle w:val="c9"/>
          <w:bCs/>
          <w:iCs/>
        </w:rPr>
        <w:t xml:space="preserve">овторение знаний, </w:t>
      </w:r>
      <w:r w:rsidR="00F90B16" w:rsidRPr="00434962">
        <w:rPr>
          <w:rStyle w:val="c9"/>
          <w:bCs/>
          <w:iCs/>
        </w:rPr>
        <w:t>умений</w:t>
      </w:r>
      <w:r w:rsidR="00F41D70" w:rsidRPr="00384997">
        <w:rPr>
          <w:rStyle w:val="c9"/>
          <w:bCs/>
          <w:iCs/>
          <w:color w:val="000000"/>
        </w:rPr>
        <w:t>, отработка навыков по</w:t>
      </w:r>
      <w:r w:rsidR="00F90B16" w:rsidRPr="00384997">
        <w:rPr>
          <w:rStyle w:val="c9"/>
          <w:bCs/>
          <w:iCs/>
          <w:color w:val="000000"/>
        </w:rPr>
        <w:t xml:space="preserve"> темам «Счёт», «Геометрические фигуры», развивая мыслительные операции, память</w:t>
      </w:r>
      <w:r w:rsidR="000E2218" w:rsidRPr="00384997">
        <w:rPr>
          <w:rStyle w:val="c9"/>
          <w:bCs/>
          <w:iCs/>
          <w:color w:val="000000"/>
        </w:rPr>
        <w:t>, воспитывая аккуратность</w:t>
      </w:r>
      <w:r w:rsidR="00F41D70" w:rsidRPr="00384997">
        <w:rPr>
          <w:rStyle w:val="c9"/>
          <w:bCs/>
          <w:iCs/>
          <w:color w:val="000000"/>
        </w:rPr>
        <w:t xml:space="preserve"> при работе с дидактическим материалом, самостоятельностьпри выполнении заданий;</w:t>
      </w:r>
    </w:p>
    <w:p w:rsidR="006776D2" w:rsidRDefault="006776D2" w:rsidP="005409F1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Cs/>
          <w:color w:val="000000"/>
        </w:rPr>
      </w:pPr>
      <w:r w:rsidRPr="00384997">
        <w:rPr>
          <w:rStyle w:val="c9"/>
          <w:b/>
          <w:bCs/>
          <w:iCs/>
          <w:color w:val="000000"/>
        </w:rPr>
        <w:t>Задачи:</w:t>
      </w:r>
    </w:p>
    <w:p w:rsidR="000E2218" w:rsidRPr="00384997" w:rsidRDefault="000E2218" w:rsidP="000E22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</w:rPr>
      </w:pPr>
      <w:r w:rsidRPr="00384997">
        <w:rPr>
          <w:rStyle w:val="c9"/>
          <w:bCs/>
          <w:iCs/>
          <w:color w:val="000000"/>
        </w:rPr>
        <w:t>Отработать умение писать цифры от 1 до 10;</w:t>
      </w:r>
    </w:p>
    <w:p w:rsidR="000E2218" w:rsidRPr="00384997" w:rsidRDefault="00F41D70" w:rsidP="00B84478">
      <w:pPr>
        <w:pStyle w:val="c0"/>
        <w:shd w:val="clear" w:color="auto" w:fill="FFFFFF"/>
        <w:spacing w:before="0" w:beforeAutospacing="0" w:after="0" w:afterAutospacing="0"/>
        <w:ind w:left="720"/>
        <w:rPr>
          <w:rStyle w:val="c9"/>
          <w:bCs/>
          <w:iCs/>
          <w:color w:val="000000"/>
        </w:rPr>
      </w:pPr>
      <w:r w:rsidRPr="00384997">
        <w:rPr>
          <w:rStyle w:val="c9"/>
          <w:bCs/>
          <w:iCs/>
          <w:color w:val="000000"/>
        </w:rPr>
        <w:t xml:space="preserve">Формировать </w:t>
      </w:r>
      <w:r w:rsidR="000E2218" w:rsidRPr="00384997">
        <w:rPr>
          <w:rStyle w:val="c9"/>
          <w:bCs/>
          <w:iCs/>
          <w:color w:val="000000"/>
        </w:rPr>
        <w:t>умение соотносить количество предметов с цифрой;</w:t>
      </w:r>
    </w:p>
    <w:p w:rsidR="000E2218" w:rsidRPr="00384997" w:rsidRDefault="000E2218" w:rsidP="00B84478">
      <w:pPr>
        <w:pStyle w:val="c0"/>
        <w:shd w:val="clear" w:color="auto" w:fill="FFFFFF"/>
        <w:spacing w:before="0" w:beforeAutospacing="0" w:after="0" w:afterAutospacing="0"/>
        <w:ind w:left="360"/>
        <w:rPr>
          <w:rStyle w:val="c9"/>
          <w:bCs/>
          <w:iCs/>
          <w:color w:val="000000"/>
        </w:rPr>
      </w:pPr>
      <w:r w:rsidRPr="00384997">
        <w:rPr>
          <w:rStyle w:val="c9"/>
          <w:bCs/>
          <w:iCs/>
          <w:color w:val="000000"/>
        </w:rPr>
        <w:t>Систематизировать умение различать геометрические фигуры и цвета</w:t>
      </w:r>
      <w:r w:rsidR="00B84478" w:rsidRPr="00384997">
        <w:rPr>
          <w:rStyle w:val="c9"/>
          <w:bCs/>
          <w:iCs/>
          <w:color w:val="000000"/>
        </w:rPr>
        <w:t>, устанавливая закономерность;</w:t>
      </w:r>
    </w:p>
    <w:p w:rsidR="00B84478" w:rsidRPr="00384997" w:rsidRDefault="00B84478" w:rsidP="00B8447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</w:rPr>
      </w:pPr>
      <w:r w:rsidRPr="00384997">
        <w:rPr>
          <w:rStyle w:val="c9"/>
          <w:bCs/>
          <w:iCs/>
          <w:color w:val="000000"/>
        </w:rPr>
        <w:t>Развивать мыслительные операции (анализ, синтез, обобщение, классификация</w:t>
      </w:r>
      <w:r w:rsidR="008E4717" w:rsidRPr="00384997">
        <w:rPr>
          <w:rStyle w:val="c9"/>
          <w:bCs/>
          <w:iCs/>
          <w:color w:val="000000"/>
        </w:rPr>
        <w:t>, абстракция</w:t>
      </w:r>
      <w:r w:rsidR="00F41D70" w:rsidRPr="00384997">
        <w:rPr>
          <w:rStyle w:val="c9"/>
          <w:bCs/>
          <w:iCs/>
          <w:color w:val="000000"/>
        </w:rPr>
        <w:t>), при решении практических заданий;</w:t>
      </w:r>
    </w:p>
    <w:p w:rsidR="00B84478" w:rsidRPr="00384997" w:rsidRDefault="00B84478" w:rsidP="00B84478">
      <w:pPr>
        <w:pStyle w:val="c0"/>
        <w:shd w:val="clear" w:color="auto" w:fill="FFFFFF"/>
        <w:spacing w:before="0" w:beforeAutospacing="0" w:after="0" w:afterAutospacing="0"/>
        <w:ind w:left="720"/>
        <w:rPr>
          <w:rStyle w:val="c9"/>
          <w:bCs/>
          <w:iCs/>
          <w:color w:val="000000"/>
        </w:rPr>
      </w:pPr>
      <w:r w:rsidRPr="00384997">
        <w:rPr>
          <w:rStyle w:val="c9"/>
          <w:bCs/>
          <w:iCs/>
          <w:color w:val="000000"/>
        </w:rPr>
        <w:t>Развивать память при письме цифр;</w:t>
      </w:r>
    </w:p>
    <w:p w:rsidR="00B84478" w:rsidRPr="00384997" w:rsidRDefault="00B84478" w:rsidP="00B8447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</w:rPr>
      </w:pPr>
      <w:r w:rsidRPr="00384997">
        <w:rPr>
          <w:rStyle w:val="c9"/>
          <w:bCs/>
          <w:iCs/>
          <w:color w:val="000000"/>
        </w:rPr>
        <w:t>Воспитывать аккуратность при работе с наглядным дидактическим материалом</w:t>
      </w:r>
      <w:r w:rsidR="00F41D70" w:rsidRPr="00384997">
        <w:rPr>
          <w:rStyle w:val="c9"/>
          <w:bCs/>
          <w:iCs/>
          <w:color w:val="000000"/>
        </w:rPr>
        <w:t xml:space="preserve"> (счётными палочками)</w:t>
      </w:r>
      <w:r w:rsidRPr="00384997">
        <w:rPr>
          <w:rStyle w:val="c9"/>
          <w:bCs/>
          <w:iCs/>
          <w:color w:val="000000"/>
        </w:rPr>
        <w:t>;</w:t>
      </w:r>
    </w:p>
    <w:p w:rsidR="00B84478" w:rsidRPr="00384997" w:rsidRDefault="00B84478" w:rsidP="00B84478">
      <w:pPr>
        <w:pStyle w:val="c0"/>
        <w:shd w:val="clear" w:color="auto" w:fill="FFFFFF"/>
        <w:spacing w:before="0" w:beforeAutospacing="0" w:after="0" w:afterAutospacing="0"/>
        <w:ind w:left="720"/>
        <w:rPr>
          <w:rStyle w:val="c9"/>
          <w:bCs/>
          <w:iCs/>
          <w:color w:val="000000"/>
        </w:rPr>
      </w:pPr>
      <w:r w:rsidRPr="00384997">
        <w:rPr>
          <w:rStyle w:val="c9"/>
          <w:bCs/>
          <w:iCs/>
          <w:color w:val="000000"/>
        </w:rPr>
        <w:t xml:space="preserve">Воспитывать самостоятельность </w:t>
      </w:r>
      <w:r w:rsidR="00BC46B9" w:rsidRPr="00384997">
        <w:rPr>
          <w:rStyle w:val="c9"/>
          <w:bCs/>
          <w:iCs/>
          <w:color w:val="000000"/>
        </w:rPr>
        <w:t>при выполнении заданий;</w:t>
      </w:r>
    </w:p>
    <w:p w:rsidR="00B84478" w:rsidRPr="00384997" w:rsidRDefault="00B84478" w:rsidP="00B84478">
      <w:pPr>
        <w:pStyle w:val="c0"/>
        <w:shd w:val="clear" w:color="auto" w:fill="FFFFFF"/>
        <w:spacing w:before="0" w:beforeAutospacing="0" w:after="0" w:afterAutospacing="0"/>
        <w:ind w:left="360"/>
        <w:rPr>
          <w:rStyle w:val="c9"/>
          <w:bCs/>
          <w:iCs/>
          <w:color w:val="000000"/>
        </w:rPr>
      </w:pPr>
    </w:p>
    <w:p w:rsidR="006776D2" w:rsidRPr="00384997" w:rsidRDefault="006776D2" w:rsidP="00965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4997"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Материалы и оборудование:</w:t>
      </w:r>
      <w:r w:rsidR="00384997" w:rsidRPr="00384997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>ЦОР (</w:t>
      </w:r>
      <w:r w:rsidR="00F90B16" w:rsidRPr="003849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</w:t>
      </w:r>
      <w:r w:rsidR="00384997" w:rsidRPr="003849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F90B16" w:rsidRPr="003849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мольберт, колокольчик, дидактический материал с заданиями, счётные палочки, карточки с цифрам</w:t>
      </w:r>
      <w:r w:rsidR="00384997" w:rsidRPr="003849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 1 до 10, простые карандаши, цветные карандаши.</w:t>
      </w:r>
    </w:p>
    <w:p w:rsidR="00384997" w:rsidRPr="00384997" w:rsidRDefault="00384997" w:rsidP="00965092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8499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КУМО:</w:t>
      </w:r>
      <w:r w:rsidRPr="00384997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УМК (Колесникова Е.В. Я считаю до десяти. Математика для детей 5-6 лет. – 3-е изд., </w:t>
      </w:r>
      <w:proofErr w:type="spellStart"/>
      <w:r w:rsidRPr="00384997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>перераб</w:t>
      </w:r>
      <w:proofErr w:type="spellEnd"/>
      <w:r w:rsidRPr="00384997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и </w:t>
      </w:r>
      <w:proofErr w:type="spellStart"/>
      <w:r w:rsidRPr="00384997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>дополн</w:t>
      </w:r>
      <w:proofErr w:type="spellEnd"/>
      <w:r w:rsidRPr="00384997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>. – М.: ТЦ Сфера, 2018. – 64 с. (Математические ступеньки).</w:t>
      </w:r>
    </w:p>
    <w:p w:rsidR="00384997" w:rsidRPr="00384997" w:rsidRDefault="00384997" w:rsidP="00965092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84997" w:rsidRPr="00384997" w:rsidRDefault="00384997" w:rsidP="00965092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84997" w:rsidRPr="00384997" w:rsidRDefault="00384997" w:rsidP="00965092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84997" w:rsidRPr="00384997" w:rsidRDefault="00384997" w:rsidP="00965092">
      <w:pPr>
        <w:spacing w:after="0" w:line="240" w:lineRule="auto"/>
        <w:rPr>
          <w:rStyle w:val="c9"/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E4717" w:rsidRPr="00384997" w:rsidRDefault="008E4717" w:rsidP="005409F1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2412"/>
        <w:gridCol w:w="2048"/>
        <w:gridCol w:w="3510"/>
        <w:gridCol w:w="2051"/>
        <w:gridCol w:w="1940"/>
        <w:gridCol w:w="2246"/>
      </w:tblGrid>
      <w:tr w:rsidR="00B966CB" w:rsidRPr="00384997" w:rsidTr="00384997">
        <w:tc>
          <w:tcPr>
            <w:tcW w:w="636" w:type="dxa"/>
          </w:tcPr>
          <w:p w:rsidR="00384997" w:rsidRPr="00384997" w:rsidRDefault="00384997" w:rsidP="006776D2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№</w:t>
            </w:r>
          </w:p>
        </w:tc>
        <w:tc>
          <w:tcPr>
            <w:tcW w:w="2755" w:type="dxa"/>
          </w:tcPr>
          <w:p w:rsidR="00384997" w:rsidRPr="00384997" w:rsidRDefault="00384997" w:rsidP="006776D2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Этапы, продолжительность</w:t>
            </w:r>
          </w:p>
        </w:tc>
        <w:tc>
          <w:tcPr>
            <w:tcW w:w="1866" w:type="dxa"/>
          </w:tcPr>
          <w:p w:rsidR="00384997" w:rsidRPr="00384997" w:rsidRDefault="00384997" w:rsidP="006776D2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Задачи этапа</w:t>
            </w:r>
          </w:p>
        </w:tc>
        <w:tc>
          <w:tcPr>
            <w:tcW w:w="4517" w:type="dxa"/>
          </w:tcPr>
          <w:p w:rsidR="00384997" w:rsidRPr="00384997" w:rsidRDefault="00384997" w:rsidP="006776D2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Деятельность педагога</w:t>
            </w:r>
          </w:p>
        </w:tc>
        <w:tc>
          <w:tcPr>
            <w:tcW w:w="2481" w:type="dxa"/>
          </w:tcPr>
          <w:p w:rsidR="00384997" w:rsidRPr="00384997" w:rsidRDefault="00384997" w:rsidP="006776D2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Предполагаемая деятельность детей</w:t>
            </w:r>
          </w:p>
        </w:tc>
        <w:tc>
          <w:tcPr>
            <w:tcW w:w="1189" w:type="dxa"/>
          </w:tcPr>
          <w:p w:rsidR="00384997" w:rsidRPr="00384997" w:rsidRDefault="00384997" w:rsidP="006776D2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Методы, формы, приёмы</w:t>
            </w:r>
          </w:p>
        </w:tc>
        <w:tc>
          <w:tcPr>
            <w:tcW w:w="1116" w:type="dxa"/>
          </w:tcPr>
          <w:p w:rsidR="00384997" w:rsidRPr="00384997" w:rsidRDefault="00384997" w:rsidP="006776D2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Предполагаемый результат</w:t>
            </w:r>
          </w:p>
        </w:tc>
      </w:tr>
      <w:tr w:rsidR="00B966CB" w:rsidRPr="00384997" w:rsidTr="00384997">
        <w:tc>
          <w:tcPr>
            <w:tcW w:w="636" w:type="dxa"/>
          </w:tcPr>
          <w:p w:rsidR="00384997" w:rsidRPr="00384997" w:rsidRDefault="00384997" w:rsidP="005409F1">
            <w:pPr>
              <w:pStyle w:val="c0"/>
              <w:spacing w:before="0" w:beforeAutospacing="0" w:after="0" w:afterAutospacing="0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1</w:t>
            </w:r>
          </w:p>
        </w:tc>
        <w:tc>
          <w:tcPr>
            <w:tcW w:w="2755" w:type="dxa"/>
          </w:tcPr>
          <w:p w:rsidR="00384997" w:rsidRPr="00384997" w:rsidRDefault="00384997" w:rsidP="008E4717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Организационно-мотивационный этап</w:t>
            </w:r>
          </w:p>
        </w:tc>
        <w:tc>
          <w:tcPr>
            <w:tcW w:w="1866" w:type="dxa"/>
          </w:tcPr>
          <w:p w:rsidR="00B966CB" w:rsidRPr="00B966CB" w:rsidRDefault="00B966CB" w:rsidP="00B96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отивация на </w:t>
            </w:r>
          </w:p>
          <w:p w:rsidR="00B966CB" w:rsidRPr="00B966CB" w:rsidRDefault="00B966CB" w:rsidP="00B96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совместную деятельность через сюрпризный момент</w:t>
            </w:r>
          </w:p>
          <w:p w:rsidR="00384997" w:rsidRPr="00384997" w:rsidRDefault="00B966CB" w:rsidP="00B966CB">
            <w:pPr>
              <w:ind w:firstLine="360"/>
              <w:rPr>
                <w:rStyle w:val="c9"/>
                <w:bCs/>
                <w:iCs/>
                <w:color w:val="000000"/>
                <w:sz w:val="24"/>
                <w:szCs w:val="24"/>
              </w:rPr>
            </w:pP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(привлекает внимание детей)</w:t>
            </w:r>
          </w:p>
        </w:tc>
        <w:tc>
          <w:tcPr>
            <w:tcW w:w="4517" w:type="dxa"/>
          </w:tcPr>
          <w:p w:rsidR="00384997" w:rsidRPr="00384997" w:rsidRDefault="00384997" w:rsidP="00F9125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Колокольчик озорной,</w:t>
            </w:r>
          </w:p>
          <w:p w:rsidR="00384997" w:rsidRPr="00384997" w:rsidRDefault="00384997" w:rsidP="00F9125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 ребят в кружок построй.</w:t>
            </w:r>
          </w:p>
          <w:p w:rsidR="00384997" w:rsidRPr="00384997" w:rsidRDefault="00384997" w:rsidP="00F9125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Собрались ребята в круг</w:t>
            </w:r>
          </w:p>
          <w:p w:rsidR="00384997" w:rsidRPr="00384997" w:rsidRDefault="00384997" w:rsidP="00F9125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Слева – друг и справа друг.</w:t>
            </w:r>
          </w:p>
          <w:p w:rsidR="00384997" w:rsidRPr="00384997" w:rsidRDefault="00384997" w:rsidP="00F9125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Вместе за руки возьмемся</w:t>
            </w:r>
          </w:p>
          <w:p w:rsidR="00384997" w:rsidRPr="00384997" w:rsidRDefault="00384997" w:rsidP="00F9125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друг другу улыбнемся.</w:t>
            </w:r>
          </w:p>
          <w:p w:rsidR="00384997" w:rsidRPr="00384997" w:rsidRDefault="00384997" w:rsidP="00F9125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давайте подарим друг другу улыбки и хорошее настроение.</w:t>
            </w:r>
          </w:p>
          <w:p w:rsidR="00384997" w:rsidRPr="00384997" w:rsidRDefault="00384997" w:rsidP="005409F1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2481" w:type="dxa"/>
          </w:tcPr>
          <w:p w:rsidR="00384997" w:rsidRPr="00384997" w:rsidRDefault="00384997" w:rsidP="005409F1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 w:rsidRPr="00384997">
              <w:rPr>
                <w:rStyle w:val="c9"/>
                <w:bCs/>
                <w:iCs/>
                <w:color w:val="000000"/>
              </w:rPr>
              <w:t>Встают в круг и улыбаются</w:t>
            </w:r>
          </w:p>
        </w:tc>
        <w:tc>
          <w:tcPr>
            <w:tcW w:w="1189" w:type="dxa"/>
          </w:tcPr>
          <w:p w:rsidR="00384997" w:rsidRPr="00384997" w:rsidRDefault="00946719" w:rsidP="005409F1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Словесный, сюрпризный момент</w:t>
            </w:r>
          </w:p>
        </w:tc>
        <w:tc>
          <w:tcPr>
            <w:tcW w:w="1116" w:type="dxa"/>
          </w:tcPr>
          <w:p w:rsidR="00384997" w:rsidRPr="00384997" w:rsidRDefault="00AC0D6E" w:rsidP="005409F1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Проявление активного интереса к занятию</w:t>
            </w:r>
          </w:p>
        </w:tc>
      </w:tr>
      <w:tr w:rsidR="00B966CB" w:rsidRPr="00384997" w:rsidTr="00384997">
        <w:tc>
          <w:tcPr>
            <w:tcW w:w="636" w:type="dxa"/>
          </w:tcPr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2</w:t>
            </w: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2.1.</w:t>
            </w:r>
          </w:p>
        </w:tc>
        <w:tc>
          <w:tcPr>
            <w:tcW w:w="2755" w:type="dxa"/>
          </w:tcPr>
          <w:p w:rsidR="00384997" w:rsidRPr="00384997" w:rsidRDefault="00384997" w:rsidP="008E4717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lastRenderedPageBreak/>
              <w:t>Основной этап</w:t>
            </w:r>
          </w:p>
          <w:p w:rsidR="00384997" w:rsidRPr="00384997" w:rsidRDefault="00384997" w:rsidP="008E4717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</w:p>
          <w:p w:rsidR="00384997" w:rsidRPr="00384997" w:rsidRDefault="00384997" w:rsidP="008E4717">
            <w:pPr>
              <w:pStyle w:val="c0"/>
              <w:spacing w:before="0" w:beforeAutospacing="0" w:after="0" w:afterAutospacing="0"/>
              <w:jc w:val="center"/>
              <w:rPr>
                <w:rStyle w:val="c9"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Этап постановки проблемы</w:t>
            </w:r>
          </w:p>
        </w:tc>
        <w:tc>
          <w:tcPr>
            <w:tcW w:w="1866" w:type="dxa"/>
          </w:tcPr>
          <w:p w:rsidR="00B966CB" w:rsidRPr="00B966CB" w:rsidRDefault="00B966CB" w:rsidP="00B96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недрение в </w:t>
            </w: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6CB" w:rsidRPr="00B966CB" w:rsidRDefault="00B966CB" w:rsidP="00B96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обсуждение;</w:t>
            </w: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выслушивание суждений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6CB" w:rsidRPr="00B966CB" w:rsidRDefault="00B966CB" w:rsidP="00B96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детей к высказываниям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6CB" w:rsidRPr="00B966CB" w:rsidRDefault="00B966CB" w:rsidP="00B96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комментирование высказываний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6CB" w:rsidRPr="00B966CB" w:rsidRDefault="00B966CB" w:rsidP="00B96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стимулирование интереса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6CB" w:rsidRPr="00B966CB" w:rsidRDefault="00B966CB" w:rsidP="00B96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997" w:rsidRPr="00384997" w:rsidRDefault="00384997" w:rsidP="00F91256">
            <w:pPr>
              <w:spacing w:before="225"/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</w:p>
          <w:p w:rsidR="00384997" w:rsidRPr="00384997" w:rsidRDefault="00384997" w:rsidP="00F91256">
            <w:pPr>
              <w:ind w:firstLine="360"/>
              <w:rPr>
                <w:rStyle w:val="c9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17" w:type="dxa"/>
          </w:tcPr>
          <w:p w:rsidR="00384997" w:rsidRPr="00384997" w:rsidRDefault="00384997" w:rsidP="00F9125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Сегодня мы с вами </w:t>
            </w: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отправимся в математическое путешествие и встретимся со сказочными героями. А с кем произойдет наша встреча, вы узнаете, если отгадаете загадку. Но сначала давайте сядем на стульчики.</w:t>
            </w:r>
          </w:p>
          <w:p w:rsidR="00384997" w:rsidRPr="00384997" w:rsidRDefault="00384997" w:rsidP="00F9125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Сели все правильно, спину держим прямо, ноги подружились, глаза смотрят на меня.</w:t>
            </w:r>
          </w:p>
          <w:p w:rsidR="00384997" w:rsidRPr="00384997" w:rsidRDefault="00384997" w:rsidP="00F9125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вы любите мультфильмы?</w:t>
            </w:r>
          </w:p>
          <w:p w:rsidR="00384997" w:rsidRPr="00384997" w:rsidRDefault="00384997" w:rsidP="003849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84997" w:rsidRPr="00384997" w:rsidRDefault="00384997" w:rsidP="00F91256">
            <w:pPr>
              <w:spacing w:before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Отгадайте-ка друзья,</w:t>
            </w:r>
          </w:p>
          <w:p w:rsidR="00384997" w:rsidRPr="00384997" w:rsidRDefault="00384997" w:rsidP="00F91256">
            <w:pPr>
              <w:spacing w:before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за мультик знаю я?</w:t>
            </w:r>
          </w:p>
          <w:p w:rsidR="00384997" w:rsidRPr="00384997" w:rsidRDefault="00384997" w:rsidP="00F91256">
            <w:pPr>
              <w:spacing w:before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Герои мультфильма похожи на шарики,</w:t>
            </w:r>
          </w:p>
          <w:p w:rsidR="00384997" w:rsidRPr="00384997" w:rsidRDefault="00384997" w:rsidP="00F91256">
            <w:pPr>
              <w:spacing w:before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Так как называется мультик?</w:t>
            </w:r>
          </w:p>
          <w:p w:rsidR="00384997" w:rsidRPr="00384997" w:rsidRDefault="00384997" w:rsidP="00F91256">
            <w:pPr>
              <w:spacing w:before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(слайд 1)</w:t>
            </w:r>
          </w:p>
          <w:p w:rsidR="00384997" w:rsidRPr="00384997" w:rsidRDefault="00384997" w:rsidP="00F9125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Наши </w:t>
            </w:r>
            <w:r w:rsidRPr="0038499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гости</w:t>
            </w: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принесли с собой задания, которые они сами затрудняются выполнить, поможем нашим </w:t>
            </w:r>
            <w:r w:rsidRPr="0038499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гостям</w:t>
            </w: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384997" w:rsidRPr="00384997" w:rsidRDefault="00384997" w:rsidP="00F91256">
            <w:pPr>
              <w:ind w:firstLine="360"/>
              <w:rPr>
                <w:rStyle w:val="c9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 w:rsidRPr="00384997">
              <w:rPr>
                <w:rStyle w:val="c9"/>
                <w:bCs/>
                <w:iCs/>
                <w:color w:val="000000"/>
              </w:rPr>
              <w:t>Дети сели на стульчики</w:t>
            </w: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Да</w:t>
            </w: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8499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Смешарики</w:t>
            </w:r>
          </w:p>
          <w:p w:rsidR="00384997" w:rsidRPr="00384997" w:rsidRDefault="00384997" w:rsidP="00F9125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84997" w:rsidRPr="00384997" w:rsidRDefault="00384997" w:rsidP="00F9125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84997" w:rsidRPr="00384997" w:rsidRDefault="00384997" w:rsidP="00F9125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84997" w:rsidRPr="00384997" w:rsidRDefault="00384997" w:rsidP="00F9125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84997" w:rsidRPr="00384997" w:rsidRDefault="00384997" w:rsidP="00F9125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84997" w:rsidRPr="00384997" w:rsidRDefault="00384997" w:rsidP="00F9125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Да</w:t>
            </w:r>
            <w:r w:rsidRPr="0038499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1189" w:type="dxa"/>
          </w:tcPr>
          <w:p w:rsidR="00384997" w:rsidRPr="00384997" w:rsidRDefault="00B966CB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lastRenderedPageBreak/>
              <w:t xml:space="preserve">Фронтальная </w:t>
            </w:r>
            <w:r>
              <w:rPr>
                <w:rStyle w:val="c9"/>
                <w:bCs/>
                <w:iCs/>
                <w:color w:val="000000"/>
              </w:rPr>
              <w:lastRenderedPageBreak/>
              <w:t>форма, с</w:t>
            </w:r>
            <w:r w:rsidR="001A727C">
              <w:rPr>
                <w:rStyle w:val="c9"/>
                <w:bCs/>
                <w:iCs/>
                <w:color w:val="000000"/>
              </w:rPr>
              <w:t>ловесный</w:t>
            </w:r>
            <w:r>
              <w:rPr>
                <w:rStyle w:val="c9"/>
                <w:bCs/>
                <w:iCs/>
                <w:color w:val="000000"/>
              </w:rPr>
              <w:t xml:space="preserve"> метод</w:t>
            </w:r>
            <w:r w:rsidR="001A727C">
              <w:rPr>
                <w:rStyle w:val="c9"/>
                <w:bCs/>
                <w:iCs/>
                <w:color w:val="000000"/>
              </w:rPr>
              <w:t xml:space="preserve"> (беседа, вопросы, индивидуальные ответы детей)</w:t>
            </w:r>
          </w:p>
        </w:tc>
        <w:tc>
          <w:tcPr>
            <w:tcW w:w="1116" w:type="dxa"/>
          </w:tcPr>
          <w:p w:rsidR="00384997" w:rsidRPr="00384997" w:rsidRDefault="00AC0D6E" w:rsidP="00AC0D6E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lastRenderedPageBreak/>
              <w:t xml:space="preserve">Создание </w:t>
            </w:r>
            <w:r>
              <w:rPr>
                <w:rStyle w:val="c9"/>
                <w:bCs/>
                <w:iCs/>
                <w:color w:val="000000"/>
              </w:rPr>
              <w:lastRenderedPageBreak/>
              <w:t xml:space="preserve">проблемной ситуации. </w:t>
            </w:r>
          </w:p>
        </w:tc>
      </w:tr>
      <w:tr w:rsidR="00B966CB" w:rsidRPr="00384997" w:rsidTr="00434962">
        <w:trPr>
          <w:trHeight w:val="6788"/>
        </w:trPr>
        <w:tc>
          <w:tcPr>
            <w:tcW w:w="636" w:type="dxa"/>
          </w:tcPr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lastRenderedPageBreak/>
              <w:t>2.2.</w:t>
            </w:r>
          </w:p>
        </w:tc>
        <w:tc>
          <w:tcPr>
            <w:tcW w:w="2755" w:type="dxa"/>
          </w:tcPr>
          <w:p w:rsidR="00384997" w:rsidRPr="00384997" w:rsidRDefault="00384997" w:rsidP="008E4717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Этап практического решения проблемы</w:t>
            </w:r>
          </w:p>
        </w:tc>
        <w:tc>
          <w:tcPr>
            <w:tcW w:w="1866" w:type="dxa"/>
          </w:tcPr>
          <w:p w:rsidR="00B966CB" w:rsidRPr="00B966CB" w:rsidRDefault="00B966CB" w:rsidP="00B96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бъяснение дидактической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индивидуальную деятельность за столами</w:t>
            </w:r>
          </w:p>
          <w:p w:rsidR="00B966CB" w:rsidRPr="00B966CB" w:rsidRDefault="00B966CB" w:rsidP="00B96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6CB" w:rsidRPr="00B966CB" w:rsidRDefault="00B966CB" w:rsidP="00B96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6CB" w:rsidRPr="00B966CB" w:rsidRDefault="00B966CB" w:rsidP="00B96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4517" w:type="dxa"/>
          </w:tcPr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b/>
                <w:bCs/>
                <w:color w:val="111111"/>
                <w:bdr w:val="none" w:sz="0" w:space="0" w:color="auto" w:frame="1"/>
              </w:rPr>
            </w:pPr>
            <w:r w:rsidRPr="00384997">
              <w:rPr>
                <w:color w:val="111111"/>
              </w:rPr>
              <w:t>Первое задание от Кроша. Ребята нам нужно </w:t>
            </w:r>
            <w:r w:rsidRPr="00384997">
              <w:rPr>
                <w:b/>
                <w:bCs/>
                <w:color w:val="111111"/>
                <w:bdr w:val="none" w:sz="0" w:space="0" w:color="auto" w:frame="1"/>
              </w:rPr>
              <w:t xml:space="preserve">вписать пропущенные цифры в числовом ряду. </w:t>
            </w:r>
            <w:r w:rsidRPr="00384997">
              <w:rPr>
                <w:bCs/>
                <w:color w:val="111111"/>
                <w:bdr w:val="none" w:sz="0" w:space="0" w:color="auto" w:frame="1"/>
              </w:rPr>
              <w:t>(слайд 2)</w:t>
            </w: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384997">
              <w:rPr>
                <w:b/>
                <w:color w:val="111111"/>
                <w:bdr w:val="none" w:sz="0" w:space="0" w:color="auto" w:frame="1"/>
              </w:rPr>
              <w:t xml:space="preserve">- </w:t>
            </w:r>
            <w:r w:rsidRPr="00384997">
              <w:rPr>
                <w:color w:val="111111"/>
                <w:bdr w:val="none" w:sz="0" w:space="0" w:color="auto" w:frame="1"/>
              </w:rPr>
              <w:t>Назовите цифры, которые вы вписали? (слайд 3)</w:t>
            </w: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384997">
              <w:rPr>
                <w:color w:val="111111"/>
                <w:bdr w:val="none" w:sz="0" w:space="0" w:color="auto" w:frame="1"/>
              </w:rPr>
              <w:t>- Назови мне соседа числа 5, 7,3,8?</w:t>
            </w:r>
          </w:p>
          <w:p w:rsidR="00384997" w:rsidRPr="00384997" w:rsidRDefault="00384997" w:rsidP="00FF7861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Крош</w:t>
            </w:r>
            <w:proofErr w:type="spellEnd"/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благодарит детей за правильно выполненное задание </w:t>
            </w:r>
            <w:r w:rsidRPr="0038499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(слайд 4)</w:t>
            </w:r>
          </w:p>
          <w:p w:rsidR="00384997" w:rsidRPr="00384997" w:rsidRDefault="00384997" w:rsidP="003849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Следующее задание от Ёжика. Ребята, Ежик, очень любит считать разные предметы. Вам необходимо сосчитать количество предметов и соотнести с цифрой (слайд 5).</w:t>
            </w:r>
          </w:p>
          <w:p w:rsidR="00384997" w:rsidRPr="00384997" w:rsidRDefault="00384997" w:rsidP="00FF78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Ёжик благодарит детей за правильно выполненное задание (слайд 7)</w:t>
            </w:r>
          </w:p>
          <w:p w:rsidR="00384997" w:rsidRPr="00384997" w:rsidRDefault="00384997" w:rsidP="00A94AB7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</w:pPr>
          </w:p>
          <w:p w:rsidR="00384997" w:rsidRPr="00384997" w:rsidRDefault="00384997" w:rsidP="00A94AB7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84997" w:rsidRPr="00384997" w:rsidRDefault="00384997" w:rsidP="00A94A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</w:rPr>
            </w:pPr>
            <w:r w:rsidRPr="00384997">
              <w:rPr>
                <w:color w:val="111111"/>
              </w:rPr>
              <w:t>Ребята, а сейчас </w:t>
            </w:r>
            <w:proofErr w:type="spellStart"/>
            <w:r w:rsidRPr="00384997">
              <w:rPr>
                <w:b/>
                <w:bCs/>
                <w:color w:val="111111"/>
                <w:bdr w:val="none" w:sz="0" w:space="0" w:color="auto" w:frame="1"/>
              </w:rPr>
              <w:t>смешарики</w:t>
            </w:r>
            <w:proofErr w:type="spellEnd"/>
            <w:r w:rsidRPr="00384997">
              <w:rPr>
                <w:color w:val="111111"/>
              </w:rPr>
              <w:t> предлагают вам поиграть.</w:t>
            </w:r>
          </w:p>
          <w:p w:rsidR="00384997" w:rsidRPr="00384997" w:rsidRDefault="00384997" w:rsidP="00384997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384997">
              <w:rPr>
                <w:rStyle w:val="c9"/>
                <w:b/>
                <w:bCs/>
                <w:i/>
                <w:iCs/>
                <w:color w:val="000000"/>
              </w:rPr>
              <w:t xml:space="preserve">Физкультминутка «Найди свое место» </w:t>
            </w:r>
            <w:r w:rsidRPr="00384997">
              <w:rPr>
                <w:rStyle w:val="c9"/>
                <w:bCs/>
                <w:iCs/>
                <w:color w:val="000000"/>
              </w:rPr>
              <w:t>(слайд 8)</w:t>
            </w:r>
          </w:p>
          <w:p w:rsidR="00384997" w:rsidRPr="00384997" w:rsidRDefault="00384997" w:rsidP="00A94A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84997">
              <w:rPr>
                <w:rStyle w:val="c1"/>
                <w:color w:val="000000"/>
              </w:rPr>
              <w:t>Для игры понадобятся карточки с цифрами от 1 до 10. У каждого ребенка в руках карточка. Дети бегают по группе. На слова педагога «Стройся по порядку!» дети выстраиваются в ряд, ориентируясь на цифру соседа. Игра повторяется 2-3 раза, при этом дети меняются цифрами.</w:t>
            </w:r>
          </w:p>
          <w:p w:rsidR="00384997" w:rsidRPr="00384997" w:rsidRDefault="00384997" w:rsidP="00A94A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84997">
              <w:rPr>
                <w:rStyle w:val="c1"/>
                <w:color w:val="000000"/>
              </w:rPr>
              <w:t xml:space="preserve">Отдохнули теперь давайте </w:t>
            </w:r>
            <w:r w:rsidRPr="00384997">
              <w:rPr>
                <w:rStyle w:val="c1"/>
                <w:color w:val="000000"/>
              </w:rPr>
              <w:lastRenderedPageBreak/>
              <w:t xml:space="preserve">продолжим помогать </w:t>
            </w:r>
            <w:proofErr w:type="spellStart"/>
            <w:r w:rsidRPr="00384997">
              <w:rPr>
                <w:rStyle w:val="c1"/>
                <w:color w:val="000000"/>
              </w:rPr>
              <w:t>смешарикам</w:t>
            </w:r>
            <w:proofErr w:type="spellEnd"/>
            <w:r w:rsidRPr="00384997">
              <w:rPr>
                <w:rStyle w:val="c1"/>
                <w:color w:val="000000"/>
              </w:rPr>
              <w:t>.</w:t>
            </w:r>
          </w:p>
          <w:p w:rsidR="00384997" w:rsidRPr="00384997" w:rsidRDefault="00384997" w:rsidP="00A94A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384997" w:rsidRPr="00384997" w:rsidRDefault="00384997" w:rsidP="00A94A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84997">
              <w:rPr>
                <w:rStyle w:val="c1"/>
                <w:color w:val="000000"/>
              </w:rPr>
              <w:t>Теперь Нюша просит вас о помощи.</w:t>
            </w:r>
          </w:p>
          <w:p w:rsidR="00384997" w:rsidRPr="00384997" w:rsidRDefault="00384997" w:rsidP="00A94A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84997">
              <w:rPr>
                <w:rStyle w:val="c1"/>
                <w:color w:val="000000"/>
              </w:rPr>
              <w:t>Вам необходимо дорисовать недостающие геометрические фигуры в каждом ряду и раскрасить их в соответствующие цвета (слайд 9)</w:t>
            </w:r>
          </w:p>
          <w:p w:rsidR="00384997" w:rsidRPr="00384997" w:rsidRDefault="00384997" w:rsidP="00A94A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84997">
              <w:rPr>
                <w:rStyle w:val="c1"/>
                <w:color w:val="000000"/>
              </w:rPr>
              <w:t>Нюша благодарит за выполнение задания (слайд 11)</w:t>
            </w:r>
          </w:p>
          <w:p w:rsidR="00384997" w:rsidRPr="00384997" w:rsidRDefault="00384997" w:rsidP="00A94A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384997" w:rsidRPr="00384997" w:rsidRDefault="00384997" w:rsidP="00A94A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84997">
              <w:rPr>
                <w:rStyle w:val="c1"/>
                <w:color w:val="000000"/>
              </w:rPr>
              <w:t xml:space="preserve">- Ребята, а где живут </w:t>
            </w:r>
            <w:proofErr w:type="spellStart"/>
            <w:r w:rsidRPr="00384997">
              <w:rPr>
                <w:rStyle w:val="c1"/>
                <w:color w:val="000000"/>
              </w:rPr>
              <w:t>смешарики</w:t>
            </w:r>
            <w:proofErr w:type="spellEnd"/>
            <w:r w:rsidRPr="00384997">
              <w:rPr>
                <w:rStyle w:val="c1"/>
                <w:color w:val="000000"/>
              </w:rPr>
              <w:t>?</w:t>
            </w:r>
          </w:p>
          <w:p w:rsidR="00384997" w:rsidRPr="00384997" w:rsidRDefault="00384997" w:rsidP="00A94A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84997">
              <w:rPr>
                <w:rStyle w:val="c1"/>
                <w:color w:val="000000"/>
              </w:rPr>
              <w:t xml:space="preserve">- Следующее задание от </w:t>
            </w:r>
            <w:proofErr w:type="spellStart"/>
            <w:r w:rsidRPr="00384997">
              <w:rPr>
                <w:rStyle w:val="c1"/>
                <w:color w:val="000000"/>
              </w:rPr>
              <w:t>Бараша</w:t>
            </w:r>
            <w:proofErr w:type="spellEnd"/>
            <w:r w:rsidRPr="00384997">
              <w:rPr>
                <w:rStyle w:val="c1"/>
                <w:color w:val="000000"/>
              </w:rPr>
              <w:t xml:space="preserve"> (слайд 12)</w:t>
            </w:r>
          </w:p>
          <w:p w:rsidR="00384997" w:rsidRPr="00384997" w:rsidRDefault="00384997" w:rsidP="00A94A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84997">
              <w:rPr>
                <w:rStyle w:val="c1"/>
                <w:color w:val="000000"/>
              </w:rPr>
              <w:t xml:space="preserve"> Он предлагает вам при помощи счётных палочек построить его дом (слайд 13)</w:t>
            </w:r>
          </w:p>
          <w:p w:rsidR="00384997" w:rsidRDefault="00384997" w:rsidP="00B966C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spellStart"/>
            <w:r w:rsidRPr="00384997">
              <w:rPr>
                <w:rStyle w:val="c1"/>
                <w:color w:val="000000"/>
              </w:rPr>
              <w:t>Бараш</w:t>
            </w:r>
            <w:proofErr w:type="spellEnd"/>
            <w:r w:rsidRPr="00384997">
              <w:rPr>
                <w:rStyle w:val="c1"/>
                <w:color w:val="000000"/>
              </w:rPr>
              <w:t xml:space="preserve"> бл</w:t>
            </w:r>
            <w:r w:rsidR="00B966CB">
              <w:rPr>
                <w:rStyle w:val="c1"/>
                <w:color w:val="000000"/>
              </w:rPr>
              <w:t>агодарит за выполненное задание</w:t>
            </w:r>
          </w:p>
          <w:p w:rsidR="00B966CB" w:rsidRDefault="00B966CB" w:rsidP="00B966C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966CB" w:rsidRDefault="00B966CB" w:rsidP="00B966C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966CB" w:rsidRDefault="00B966CB" w:rsidP="00B966C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966CB" w:rsidRDefault="00B966CB" w:rsidP="00B966C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966CB" w:rsidRPr="00B966CB" w:rsidRDefault="00B966CB" w:rsidP="00B966C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</w:rPr>
            </w:pPr>
          </w:p>
        </w:tc>
        <w:tc>
          <w:tcPr>
            <w:tcW w:w="2481" w:type="dxa"/>
          </w:tcPr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 w:rsidRPr="00384997">
              <w:rPr>
                <w:rStyle w:val="c9"/>
                <w:bCs/>
                <w:iCs/>
                <w:color w:val="000000"/>
              </w:rPr>
              <w:lastRenderedPageBreak/>
              <w:t>Называют цифры: 3, 5, 8,10</w:t>
            </w: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 w:rsidRPr="00384997">
              <w:rPr>
                <w:rStyle w:val="c9"/>
                <w:bCs/>
                <w:iCs/>
                <w:color w:val="000000"/>
              </w:rPr>
              <w:t>Называют соседей числа 5 (4 и 6), 7 (6 и 8), 3 (2 и 4), 8 (7 и 9)</w:t>
            </w: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 w:rsidRPr="00384997">
              <w:rPr>
                <w:rStyle w:val="c9"/>
                <w:bCs/>
                <w:iCs/>
                <w:color w:val="000000"/>
              </w:rPr>
              <w:t>Дети выполняют задание, затем проверка (слайд 6)</w:t>
            </w: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267685" w:rsidRDefault="00267685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267685" w:rsidRDefault="00267685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946719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Выстраиваются в ряд в соответствии с цифрами</w:t>
            </w: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267685" w:rsidRDefault="00267685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267685" w:rsidRDefault="00267685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 w:rsidRPr="00384997">
              <w:rPr>
                <w:rStyle w:val="c9"/>
                <w:bCs/>
                <w:iCs/>
                <w:color w:val="000000"/>
              </w:rPr>
              <w:t>Выполняют задание и проверяют (слайд 10)</w:t>
            </w: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 w:rsidRPr="00384997">
              <w:rPr>
                <w:rStyle w:val="c9"/>
                <w:bCs/>
                <w:iCs/>
                <w:color w:val="000000"/>
              </w:rPr>
              <w:t>Ответы детей (в своих домиках)</w:t>
            </w: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 w:rsidRPr="00384997">
              <w:rPr>
                <w:rStyle w:val="c9"/>
                <w:bCs/>
                <w:iCs/>
                <w:color w:val="000000"/>
              </w:rPr>
              <w:t>Дети выполняют задание</w:t>
            </w: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1189" w:type="dxa"/>
          </w:tcPr>
          <w:p w:rsidR="00384997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lastRenderedPageBreak/>
              <w:t>Метод упражнение, беседа, ответы детей</w:t>
            </w: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упражнение творческого характера, беседа, ответы детей</w:t>
            </w: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Pr="00384997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1116" w:type="dxa"/>
          </w:tcPr>
          <w:p w:rsidR="00384997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lastRenderedPageBreak/>
              <w:t>О</w:t>
            </w:r>
            <w:r w:rsidRPr="00384997">
              <w:rPr>
                <w:rStyle w:val="c9"/>
                <w:bCs/>
                <w:iCs/>
                <w:color w:val="000000"/>
              </w:rPr>
              <w:t>тработали</w:t>
            </w:r>
            <w:r>
              <w:rPr>
                <w:rStyle w:val="c9"/>
                <w:bCs/>
                <w:iCs/>
                <w:color w:val="000000"/>
              </w:rPr>
              <w:t xml:space="preserve"> умение писать цифры от 1 до 10, называть соседей числа</w:t>
            </w: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С</w:t>
            </w:r>
            <w:r w:rsidRPr="00384997">
              <w:rPr>
                <w:rStyle w:val="c9"/>
                <w:bCs/>
                <w:iCs/>
                <w:color w:val="000000"/>
              </w:rPr>
              <w:t>формировали умение соотносит</w:t>
            </w:r>
            <w:r>
              <w:rPr>
                <w:rStyle w:val="c9"/>
                <w:bCs/>
                <w:iCs/>
                <w:color w:val="000000"/>
              </w:rPr>
              <w:t>ь количество предметов с цифрой</w:t>
            </w: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lastRenderedPageBreak/>
              <w:t>С</w:t>
            </w:r>
            <w:r w:rsidRPr="00384997">
              <w:rPr>
                <w:rStyle w:val="c9"/>
                <w:bCs/>
                <w:iCs/>
                <w:color w:val="000000"/>
              </w:rPr>
              <w:t>истематизировали умения различать геометрические фигуры</w:t>
            </w:r>
            <w:r>
              <w:rPr>
                <w:rStyle w:val="c9"/>
                <w:bCs/>
                <w:iCs/>
                <w:color w:val="000000"/>
              </w:rPr>
              <w:t>, устанавливать закономерность</w:t>
            </w:r>
            <w:r w:rsidRPr="00384997">
              <w:rPr>
                <w:rStyle w:val="c9"/>
                <w:bCs/>
                <w:iCs/>
                <w:color w:val="000000"/>
              </w:rPr>
              <w:t xml:space="preserve"> и</w:t>
            </w:r>
            <w:r>
              <w:rPr>
                <w:rStyle w:val="c9"/>
                <w:bCs/>
                <w:iCs/>
                <w:color w:val="000000"/>
              </w:rPr>
              <w:t xml:space="preserve"> повторить</w:t>
            </w:r>
            <w:r w:rsidRPr="00384997">
              <w:rPr>
                <w:rStyle w:val="c9"/>
                <w:bCs/>
                <w:iCs/>
                <w:color w:val="000000"/>
              </w:rPr>
              <w:t xml:space="preserve"> цвета</w:t>
            </w: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79723C" w:rsidRDefault="0079723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О</w:t>
            </w:r>
            <w:r w:rsidR="00AC0D6E">
              <w:rPr>
                <w:rStyle w:val="c9"/>
                <w:bCs/>
                <w:iCs/>
                <w:color w:val="000000"/>
              </w:rPr>
              <w:t>тработали</w:t>
            </w:r>
            <w:r>
              <w:rPr>
                <w:rStyle w:val="c9"/>
                <w:bCs/>
                <w:iCs/>
                <w:color w:val="000000"/>
              </w:rPr>
              <w:t xml:space="preserve"> умение аккуратно пользоваться счётными палочками</w:t>
            </w: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Default="001A727C" w:rsidP="001A727C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1A727C" w:rsidRPr="00384997" w:rsidRDefault="001A727C" w:rsidP="001A727C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</w:tc>
      </w:tr>
      <w:tr w:rsidR="00B966CB" w:rsidRPr="00384997" w:rsidTr="00384997">
        <w:tc>
          <w:tcPr>
            <w:tcW w:w="636" w:type="dxa"/>
          </w:tcPr>
          <w:p w:rsidR="00384997" w:rsidRPr="00384997" w:rsidRDefault="00384997" w:rsidP="008E4717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lastRenderedPageBreak/>
              <w:t>3</w:t>
            </w:r>
          </w:p>
        </w:tc>
        <w:tc>
          <w:tcPr>
            <w:tcW w:w="2755" w:type="dxa"/>
          </w:tcPr>
          <w:p w:rsidR="00384997" w:rsidRPr="00384997" w:rsidRDefault="00384997" w:rsidP="008E4717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Заключительный этап (рефлексия)</w:t>
            </w:r>
          </w:p>
        </w:tc>
        <w:tc>
          <w:tcPr>
            <w:tcW w:w="1866" w:type="dxa"/>
          </w:tcPr>
          <w:p w:rsidR="00384997" w:rsidRPr="00384997" w:rsidRDefault="00B966CB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t>П</w:t>
            </w:r>
            <w:r w:rsidRPr="00E37B3B">
              <w:t>ривлечение детей к подведению итогов</w:t>
            </w:r>
          </w:p>
        </w:tc>
        <w:tc>
          <w:tcPr>
            <w:tcW w:w="4517" w:type="dxa"/>
          </w:tcPr>
          <w:p w:rsidR="00384997" w:rsidRPr="00384997" w:rsidRDefault="00384997" w:rsidP="001A727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Сегодня мы с вами побывали в </w:t>
            </w:r>
            <w:r w:rsidRPr="0038499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гостях у </w:t>
            </w:r>
            <w:proofErr w:type="spellStart"/>
            <w:r w:rsidRPr="0038499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Смешариков</w:t>
            </w:r>
            <w:proofErr w:type="spellEnd"/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Они очень рады, что вы со всеми заданиями быстро справились. Молодцы! (слайд 14)</w:t>
            </w:r>
          </w:p>
          <w:p w:rsidR="00384997" w:rsidRPr="00384997" w:rsidRDefault="00384997" w:rsidP="00186FF6">
            <w:pPr>
              <w:spacing w:before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Они тоже хотят стать такими же умными как вы.</w:t>
            </w:r>
          </w:p>
          <w:p w:rsidR="00384997" w:rsidRPr="00384997" w:rsidRDefault="00384997" w:rsidP="00186FF6">
            <w:pPr>
              <w:spacing w:before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Чьё задание вам больше всего запомнилось?</w:t>
            </w:r>
          </w:p>
          <w:p w:rsidR="00384997" w:rsidRPr="00384997" w:rsidRDefault="00384997" w:rsidP="00186FF6">
            <w:pPr>
              <w:spacing w:before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 чьё задание было самым трудным?</w:t>
            </w:r>
          </w:p>
          <w:p w:rsidR="00384997" w:rsidRPr="00384997" w:rsidRDefault="00384997" w:rsidP="00186FF6">
            <w:pPr>
              <w:spacing w:before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 За что вы себя можете сегодня похвалить?</w:t>
            </w:r>
          </w:p>
          <w:p w:rsidR="00946719" w:rsidRDefault="00384997" w:rsidP="00F0554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Спасибо вам большое, ребята. </w:t>
            </w:r>
          </w:p>
          <w:p w:rsidR="00384997" w:rsidRPr="00384997" w:rsidRDefault="00384997" w:rsidP="00186FF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Смешарики  приготовили для вас небольшие подарки (слайд 15)</w:t>
            </w:r>
          </w:p>
          <w:p w:rsidR="00384997" w:rsidRPr="00384997" w:rsidRDefault="00384997" w:rsidP="00186FF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Скажем </w:t>
            </w:r>
            <w:r w:rsidRPr="009467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Смешарикам</w:t>
            </w:r>
            <w:r w:rsidR="009467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3849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 новых встреч!</w:t>
            </w:r>
          </w:p>
          <w:p w:rsidR="00384997" w:rsidRPr="00384997" w:rsidRDefault="00384997" w:rsidP="0018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997" w:rsidRPr="00384997" w:rsidRDefault="00384997" w:rsidP="0018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2481" w:type="dxa"/>
          </w:tcPr>
          <w:p w:rsidR="00384997" w:rsidRPr="00384997" w:rsidRDefault="00AC0D6E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lastRenderedPageBreak/>
              <w:t>Словесный (ответы детей, вопросы воспитателя). Поощрение</w:t>
            </w:r>
          </w:p>
        </w:tc>
        <w:tc>
          <w:tcPr>
            <w:tcW w:w="1189" w:type="dxa"/>
          </w:tcPr>
          <w:p w:rsidR="00384997" w:rsidRPr="00384997" w:rsidRDefault="00384997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1116" w:type="dxa"/>
          </w:tcPr>
          <w:p w:rsidR="00384997" w:rsidRPr="00384997" w:rsidRDefault="00AC0D6E" w:rsidP="00F91256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Сделали выводы по занятию</w:t>
            </w:r>
          </w:p>
        </w:tc>
      </w:tr>
    </w:tbl>
    <w:p w:rsidR="005409F1" w:rsidRPr="00384997" w:rsidRDefault="005409F1" w:rsidP="005409F1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</w:rPr>
      </w:pPr>
    </w:p>
    <w:p w:rsidR="005409F1" w:rsidRPr="00384997" w:rsidRDefault="005409F1" w:rsidP="005409F1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</w:rPr>
      </w:pPr>
    </w:p>
    <w:p w:rsidR="005409F1" w:rsidRPr="00384997" w:rsidRDefault="005409F1" w:rsidP="005409F1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</w:rPr>
      </w:pPr>
    </w:p>
    <w:p w:rsidR="005409F1" w:rsidRPr="00384997" w:rsidRDefault="005409F1" w:rsidP="005409F1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</w:rPr>
      </w:pPr>
    </w:p>
    <w:p w:rsidR="00C05354" w:rsidRDefault="00C05354" w:rsidP="00C05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E00FA" w:rsidRPr="00384997" w:rsidRDefault="009E00FA" w:rsidP="00BC46B9">
      <w:pPr>
        <w:rPr>
          <w:rFonts w:ascii="Times New Roman" w:hAnsi="Times New Roman" w:cs="Times New Roman"/>
          <w:sz w:val="24"/>
          <w:szCs w:val="24"/>
        </w:rPr>
      </w:pPr>
    </w:p>
    <w:sectPr w:rsidR="009E00FA" w:rsidRPr="00384997" w:rsidSect="005409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026BF"/>
    <w:multiLevelType w:val="hybridMultilevel"/>
    <w:tmpl w:val="EDB6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9F1"/>
    <w:rsid w:val="000E2218"/>
    <w:rsid w:val="00186FF6"/>
    <w:rsid w:val="001A727C"/>
    <w:rsid w:val="00267685"/>
    <w:rsid w:val="00384997"/>
    <w:rsid w:val="00434962"/>
    <w:rsid w:val="004D6A06"/>
    <w:rsid w:val="005409F1"/>
    <w:rsid w:val="00554163"/>
    <w:rsid w:val="006776D2"/>
    <w:rsid w:val="0079723C"/>
    <w:rsid w:val="007A394F"/>
    <w:rsid w:val="007A7F40"/>
    <w:rsid w:val="008E4717"/>
    <w:rsid w:val="00946719"/>
    <w:rsid w:val="00965092"/>
    <w:rsid w:val="009E00FA"/>
    <w:rsid w:val="00A94AB7"/>
    <w:rsid w:val="00AC0D6E"/>
    <w:rsid w:val="00B456C1"/>
    <w:rsid w:val="00B84478"/>
    <w:rsid w:val="00B966CB"/>
    <w:rsid w:val="00BA15D5"/>
    <w:rsid w:val="00BC46B9"/>
    <w:rsid w:val="00C05354"/>
    <w:rsid w:val="00E657F5"/>
    <w:rsid w:val="00F05545"/>
    <w:rsid w:val="00F41D70"/>
    <w:rsid w:val="00F90B16"/>
    <w:rsid w:val="00F91256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409F1"/>
  </w:style>
  <w:style w:type="character" w:customStyle="1" w:styleId="c1">
    <w:name w:val="c1"/>
    <w:basedOn w:val="a0"/>
    <w:rsid w:val="005409F1"/>
  </w:style>
  <w:style w:type="table" w:styleId="a3">
    <w:name w:val="Table Grid"/>
    <w:basedOn w:val="a1"/>
    <w:uiPriority w:val="39"/>
    <w:rsid w:val="0067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0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409F1"/>
  </w:style>
  <w:style w:type="character" w:customStyle="1" w:styleId="c1">
    <w:name w:val="c1"/>
    <w:basedOn w:val="a0"/>
    <w:rsid w:val="005409F1"/>
  </w:style>
  <w:style w:type="table" w:styleId="a3">
    <w:name w:val="Table Grid"/>
    <w:basedOn w:val="a1"/>
    <w:uiPriority w:val="39"/>
    <w:rsid w:val="0067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Захарова</cp:lastModifiedBy>
  <cp:revision>12</cp:revision>
  <cp:lastPrinted>2019-05-24T03:27:00Z</cp:lastPrinted>
  <dcterms:created xsi:type="dcterms:W3CDTF">2019-05-22T14:09:00Z</dcterms:created>
  <dcterms:modified xsi:type="dcterms:W3CDTF">2022-09-21T18:12:00Z</dcterms:modified>
</cp:coreProperties>
</file>